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43" w:type="pct"/>
        <w:jc w:val="center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710"/>
      </w:tblGrid>
      <w:tr w:rsidR="009A6CCB" w:rsidRPr="00A65D3D" w:rsidTr="00D53574">
        <w:trPr>
          <w:trHeight w:val="505"/>
          <w:tblCellSpacing w:w="0" w:type="dxa"/>
          <w:jc w:val="center"/>
        </w:trPr>
        <w:tc>
          <w:tcPr>
            <w:tcW w:w="0" w:type="auto"/>
            <w:vAlign w:val="center"/>
          </w:tcPr>
          <w:p w:rsidR="009A6CCB" w:rsidRPr="00D53574" w:rsidRDefault="009A6CCB" w:rsidP="00471032">
            <w:pPr>
              <w:widowControl/>
              <w:spacing w:line="360" w:lineRule="auto"/>
              <w:jc w:val="center"/>
              <w:rPr>
                <w:rFonts w:ascii="Verdana" w:hAnsi="Verdana" w:cs="宋体"/>
                <w:b/>
                <w:bCs/>
                <w:color w:val="6D6D6D"/>
                <w:kern w:val="0"/>
                <w:sz w:val="23"/>
                <w:szCs w:val="23"/>
              </w:rPr>
            </w:pPr>
            <w:r w:rsidRPr="00D53574">
              <w:rPr>
                <w:rFonts w:ascii="Verdana" w:hAnsi="Verdana" w:cs="宋体" w:hint="eastAsia"/>
                <w:b/>
                <w:bCs/>
                <w:color w:val="6D6D6D"/>
                <w:kern w:val="0"/>
                <w:sz w:val="23"/>
              </w:rPr>
              <w:t>旺旺公司</w:t>
            </w:r>
            <w:proofErr w:type="gramStart"/>
            <w:r w:rsidR="00471032">
              <w:rPr>
                <w:rFonts w:ascii="Verdana" w:hAnsi="Verdana" w:cs="宋体" w:hint="eastAsia"/>
                <w:b/>
                <w:bCs/>
                <w:color w:val="6D6D6D"/>
                <w:kern w:val="0"/>
                <w:sz w:val="23"/>
              </w:rPr>
              <w:t>原膜</w:t>
            </w:r>
            <w:r w:rsidRPr="00D53574">
              <w:rPr>
                <w:rFonts w:ascii="Verdana" w:hAnsi="Verdana" w:cs="宋体" w:hint="eastAsia"/>
                <w:b/>
                <w:bCs/>
                <w:color w:val="6D6D6D"/>
                <w:kern w:val="0"/>
                <w:sz w:val="23"/>
              </w:rPr>
              <w:t>需求</w:t>
            </w:r>
            <w:proofErr w:type="gramEnd"/>
            <w:r w:rsidRPr="00D53574">
              <w:rPr>
                <w:rFonts w:ascii="Verdana" w:hAnsi="Verdana" w:cs="宋体" w:hint="eastAsia"/>
                <w:b/>
                <w:bCs/>
                <w:color w:val="6D6D6D"/>
                <w:kern w:val="0"/>
                <w:sz w:val="23"/>
              </w:rPr>
              <w:t>信息发布</w:t>
            </w:r>
          </w:p>
        </w:tc>
      </w:tr>
      <w:tr w:rsidR="009A6CCB" w:rsidRPr="00A65D3D" w:rsidTr="00D53574">
        <w:trPr>
          <w:trHeight w:val="6456"/>
          <w:tblCellSpacing w:w="0" w:type="dxa"/>
          <w:jc w:val="center"/>
        </w:trPr>
        <w:tc>
          <w:tcPr>
            <w:tcW w:w="0" w:type="auto"/>
            <w:tcMar>
              <w:top w:w="167" w:type="dxa"/>
              <w:left w:w="167" w:type="dxa"/>
              <w:bottom w:w="0" w:type="dxa"/>
              <w:right w:w="167" w:type="dxa"/>
            </w:tcMar>
          </w:tcPr>
          <w:p w:rsidR="009A6CCB" w:rsidRPr="00D53574" w:rsidRDefault="009A6CCB" w:rsidP="00D53574">
            <w:pPr>
              <w:widowControl/>
              <w:spacing w:line="360" w:lineRule="auto"/>
              <w:jc w:val="center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发布时间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:201</w:t>
            </w:r>
            <w:r w:rsidR="00FE3B83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6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年</w:t>
            </w:r>
            <w:r w:rsidR="0013250A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4</w:t>
            </w:r>
            <w:bookmarkStart w:id="0" w:name="_GoBack"/>
            <w:bookmarkEnd w:id="0"/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月</w:t>
            </w:r>
            <w:r w:rsidR="005236A8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1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日</w:t>
            </w:r>
          </w:p>
          <w:p w:rsidR="002621AE" w:rsidRPr="00D53574" w:rsidRDefault="002621AE" w:rsidP="002621AE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旺旺公司旗下</w:t>
            </w:r>
            <w:r w:rsidR="00BE7E38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各工厂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针对</w:t>
            </w:r>
            <w:r w:rsidRPr="00D53574"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  <w:t>201</w:t>
            </w:r>
            <w:r w:rsidR="009D2560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6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年第</w:t>
            </w:r>
            <w:r w:rsidR="009D2560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一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季度</w:t>
            </w:r>
            <w:r w:rsidR="00BE7E38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塑料粒子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采购，公开征集符合如下要求的供应商伙伴</w:t>
            </w:r>
          </w:p>
          <w:p w:rsidR="009A6CCB" w:rsidRPr="00D53574" w:rsidRDefault="009A6CCB" w:rsidP="00D53574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 w:rsidRPr="00D53574"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  <w:t>1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、需求品项：</w:t>
            </w:r>
            <w:r w:rsidR="00BE7E38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塑料粒子</w:t>
            </w:r>
            <w:r w:rsidR="002D665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（</w:t>
            </w:r>
            <w:r w:rsidR="00BE7E38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上海石化</w:t>
            </w:r>
            <w:r w:rsidR="00BE7E38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Q281</w:t>
            </w:r>
            <w:r w:rsidR="00BE7E38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，壳牌</w:t>
            </w:r>
            <w:r w:rsidR="00BE7E38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2426H</w:t>
            </w:r>
            <w:r w:rsidR="002E415B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，</w:t>
            </w:r>
            <w:r w:rsidR="00BE7E38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其他牌号</w:t>
            </w:r>
            <w:r w:rsidR="002D665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）</w:t>
            </w:r>
          </w:p>
          <w:p w:rsidR="009A6CCB" w:rsidRPr="00D53574" w:rsidRDefault="009A6CCB" w:rsidP="00D53574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 w:rsidRPr="00D53574"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  <w:t>2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、供应商资质要求：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A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、具有有效的营业执照、税务登记证、生产许可证等资质证书。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B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、经营模式：</w:t>
            </w:r>
            <w:r w:rsidR="00BE7E38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贸易商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C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、注册资本为</w:t>
            </w:r>
            <w:r w:rsidR="00BE7E38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1</w:t>
            </w:r>
            <w:r w:rsidR="002D665D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000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万人民币以上（含），且可以开具增值税发票。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D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、公司成立时间在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2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年以上（含），且在需求品项相关行业内经营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2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年以上（含）</w:t>
            </w:r>
          </w:p>
          <w:p w:rsidR="00F671C1" w:rsidRPr="00D53574" w:rsidRDefault="00BE7E38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E</w:t>
            </w:r>
            <w:r w:rsidR="00F671C1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、签订四书，提供我司所需的相关资料，账期</w:t>
            </w:r>
            <w:r w:rsidR="00B152E8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货到</w:t>
            </w:r>
            <w:r w:rsidR="00FA0A23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票到</w:t>
            </w:r>
            <w:r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7</w:t>
            </w:r>
            <w:r w:rsidR="00F671C1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天付款</w:t>
            </w:r>
          </w:p>
          <w:p w:rsidR="009A6CCB" w:rsidRDefault="009A6CCB" w:rsidP="00D53574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 w:rsidRPr="00D53574"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  <w:t>3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、书面审核合格</w:t>
            </w:r>
            <w:proofErr w:type="gramStart"/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之供应</w:t>
            </w:r>
            <w:proofErr w:type="gramEnd"/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商由集团安排样品检测、试车</w:t>
            </w:r>
            <w:r w:rsidR="002E415B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（新牌号）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，合格后即纳入集团合格供应商体系，有权参与集团该品项的议比价及招投标。</w:t>
            </w:r>
          </w:p>
          <w:p w:rsidR="00464FDD" w:rsidRPr="00D53574" w:rsidRDefault="00464FDD" w:rsidP="00464FDD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4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、工厂：</w:t>
            </w:r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湖南大旺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杭州神旺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山东大旺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西宁旺旺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隆昌</w:t>
            </w:r>
            <w:proofErr w:type="gramStart"/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祥</w:t>
            </w:r>
            <w:proofErr w:type="gramEnd"/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旺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哈尔滨旺旺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新疆旺旺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广西旺旺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安庆大旺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上高旺旺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漯河旺旺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沈阳旺旺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泉州瑞麦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淮安旺旺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长春旺旺</w:t>
            </w:r>
          </w:p>
          <w:p w:rsidR="009A6CCB" w:rsidRPr="00D53574" w:rsidRDefault="00464FDD" w:rsidP="00D53574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5</w:t>
            </w:r>
            <w:r w:rsidR="009A6CCB"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、联系方式：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A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、联系人：</w:t>
            </w:r>
            <w:r w:rsidR="00454EAB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刘俊潇</w:t>
            </w:r>
          </w:p>
          <w:p w:rsidR="009A6CCB" w:rsidRPr="0001342B" w:rsidRDefault="009A6CCB" w:rsidP="0001342B">
            <w:pPr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B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、电话：</w:t>
            </w:r>
            <w:r w:rsidR="0001342B" w:rsidRPr="0001342B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021-61151111-21</w:t>
            </w:r>
            <w:r w:rsidR="00454EAB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3077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C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、传真：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021-61151777-</w:t>
            </w:r>
            <w:r w:rsidR="00454EAB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213077</w:t>
            </w:r>
          </w:p>
          <w:p w:rsidR="0001342B" w:rsidRPr="0001342B" w:rsidRDefault="009A6CCB" w:rsidP="0001342B">
            <w:pPr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D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、邮箱：</w:t>
            </w:r>
            <w:hyperlink r:id="rId7" w:history="1">
              <w:r w:rsidR="00454EAB" w:rsidRPr="00CF5F6D">
                <w:rPr>
                  <w:rStyle w:val="a5"/>
                  <w:rFonts w:ascii="Verdana" w:hAnsi="Verdana" w:cs="Arial" w:hint="eastAsia"/>
                  <w:kern w:val="0"/>
                  <w:sz w:val="20"/>
                  <w:szCs w:val="20"/>
                </w:rPr>
                <w:t>liu_junxiao@want-want.com</w:t>
              </w:r>
            </w:hyperlink>
            <w:r w:rsidR="0001342B" w:rsidRPr="0001342B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 xml:space="preserve">  </w:t>
            </w:r>
          </w:p>
          <w:p w:rsidR="009A6CCB" w:rsidRPr="0001342B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</w:p>
        </w:tc>
      </w:tr>
    </w:tbl>
    <w:p w:rsidR="009A6CCB" w:rsidRPr="00D53574" w:rsidRDefault="009A6CCB"/>
    <w:sectPr w:rsidR="009A6CCB" w:rsidRPr="00D53574" w:rsidSect="00E20C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F18" w:rsidRDefault="001E7F18" w:rsidP="00D53574">
      <w:r>
        <w:separator/>
      </w:r>
    </w:p>
  </w:endnote>
  <w:endnote w:type="continuationSeparator" w:id="0">
    <w:p w:rsidR="001E7F18" w:rsidRDefault="001E7F18" w:rsidP="00D53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F18" w:rsidRDefault="001E7F18" w:rsidP="00D53574">
      <w:r>
        <w:separator/>
      </w:r>
    </w:p>
  </w:footnote>
  <w:footnote w:type="continuationSeparator" w:id="0">
    <w:p w:rsidR="001E7F18" w:rsidRDefault="001E7F18" w:rsidP="00D535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3574"/>
    <w:rsid w:val="00007234"/>
    <w:rsid w:val="0001342B"/>
    <w:rsid w:val="00013654"/>
    <w:rsid w:val="00050368"/>
    <w:rsid w:val="00061A2D"/>
    <w:rsid w:val="00063A27"/>
    <w:rsid w:val="000643B2"/>
    <w:rsid w:val="000769A8"/>
    <w:rsid w:val="000814F8"/>
    <w:rsid w:val="000828DF"/>
    <w:rsid w:val="000D520E"/>
    <w:rsid w:val="001141B9"/>
    <w:rsid w:val="0013250A"/>
    <w:rsid w:val="0014309D"/>
    <w:rsid w:val="001624C8"/>
    <w:rsid w:val="00166945"/>
    <w:rsid w:val="00182C7E"/>
    <w:rsid w:val="001D0226"/>
    <w:rsid w:val="001D405E"/>
    <w:rsid w:val="001E7F18"/>
    <w:rsid w:val="002337A6"/>
    <w:rsid w:val="00255449"/>
    <w:rsid w:val="0026147C"/>
    <w:rsid w:val="002621AE"/>
    <w:rsid w:val="00287A96"/>
    <w:rsid w:val="002D665D"/>
    <w:rsid w:val="002E415B"/>
    <w:rsid w:val="003865DA"/>
    <w:rsid w:val="00397145"/>
    <w:rsid w:val="003C6DAF"/>
    <w:rsid w:val="003D2298"/>
    <w:rsid w:val="003E0F27"/>
    <w:rsid w:val="00454EAB"/>
    <w:rsid w:val="0046097F"/>
    <w:rsid w:val="00464FDD"/>
    <w:rsid w:val="00471032"/>
    <w:rsid w:val="0047620B"/>
    <w:rsid w:val="004765F9"/>
    <w:rsid w:val="0048323D"/>
    <w:rsid w:val="00485F05"/>
    <w:rsid w:val="004C2BB2"/>
    <w:rsid w:val="004C490A"/>
    <w:rsid w:val="004E46E5"/>
    <w:rsid w:val="005236A8"/>
    <w:rsid w:val="00525AB4"/>
    <w:rsid w:val="0058261A"/>
    <w:rsid w:val="0058369D"/>
    <w:rsid w:val="00590DE1"/>
    <w:rsid w:val="0061265E"/>
    <w:rsid w:val="00623D23"/>
    <w:rsid w:val="00662DE4"/>
    <w:rsid w:val="00682BE1"/>
    <w:rsid w:val="006D7284"/>
    <w:rsid w:val="007022CB"/>
    <w:rsid w:val="00703515"/>
    <w:rsid w:val="00704670"/>
    <w:rsid w:val="007437FE"/>
    <w:rsid w:val="0078360F"/>
    <w:rsid w:val="007F3DBA"/>
    <w:rsid w:val="007F7135"/>
    <w:rsid w:val="00851F7D"/>
    <w:rsid w:val="008771E1"/>
    <w:rsid w:val="00880963"/>
    <w:rsid w:val="00884793"/>
    <w:rsid w:val="00895447"/>
    <w:rsid w:val="008C2DC5"/>
    <w:rsid w:val="008E5A13"/>
    <w:rsid w:val="008E5BC1"/>
    <w:rsid w:val="008F1853"/>
    <w:rsid w:val="009152E8"/>
    <w:rsid w:val="009171C8"/>
    <w:rsid w:val="00974E34"/>
    <w:rsid w:val="00977A33"/>
    <w:rsid w:val="009A6CCB"/>
    <w:rsid w:val="009C4A62"/>
    <w:rsid w:val="009D2560"/>
    <w:rsid w:val="009D5EBD"/>
    <w:rsid w:val="009D742C"/>
    <w:rsid w:val="009E5CD6"/>
    <w:rsid w:val="009F187B"/>
    <w:rsid w:val="009F4F6E"/>
    <w:rsid w:val="00A1281A"/>
    <w:rsid w:val="00A25F1E"/>
    <w:rsid w:val="00A32990"/>
    <w:rsid w:val="00A65D3D"/>
    <w:rsid w:val="00A70B1E"/>
    <w:rsid w:val="00A71F91"/>
    <w:rsid w:val="00A7785C"/>
    <w:rsid w:val="00AC389A"/>
    <w:rsid w:val="00B152E8"/>
    <w:rsid w:val="00B31811"/>
    <w:rsid w:val="00B36D13"/>
    <w:rsid w:val="00B62B26"/>
    <w:rsid w:val="00B729D3"/>
    <w:rsid w:val="00B8079A"/>
    <w:rsid w:val="00B81AC8"/>
    <w:rsid w:val="00B8228C"/>
    <w:rsid w:val="00B93CD3"/>
    <w:rsid w:val="00BE7E38"/>
    <w:rsid w:val="00C76829"/>
    <w:rsid w:val="00C965BB"/>
    <w:rsid w:val="00CB0AD5"/>
    <w:rsid w:val="00D1785B"/>
    <w:rsid w:val="00D37D6E"/>
    <w:rsid w:val="00D40298"/>
    <w:rsid w:val="00D53574"/>
    <w:rsid w:val="00DA5152"/>
    <w:rsid w:val="00DC7A5E"/>
    <w:rsid w:val="00DD1D17"/>
    <w:rsid w:val="00DF5080"/>
    <w:rsid w:val="00E20C75"/>
    <w:rsid w:val="00E31315"/>
    <w:rsid w:val="00E4019F"/>
    <w:rsid w:val="00E46F20"/>
    <w:rsid w:val="00EA4458"/>
    <w:rsid w:val="00ED060B"/>
    <w:rsid w:val="00ED6421"/>
    <w:rsid w:val="00F03C49"/>
    <w:rsid w:val="00F15730"/>
    <w:rsid w:val="00F300AF"/>
    <w:rsid w:val="00F66820"/>
    <w:rsid w:val="00F671C1"/>
    <w:rsid w:val="00FA0A23"/>
    <w:rsid w:val="00FA5C5A"/>
    <w:rsid w:val="00FE3B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C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D535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D53574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D535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D53574"/>
    <w:rPr>
      <w:rFonts w:cs="Times New Roman"/>
      <w:sz w:val="18"/>
      <w:szCs w:val="18"/>
    </w:rPr>
  </w:style>
  <w:style w:type="character" w:styleId="a5">
    <w:name w:val="Hyperlink"/>
    <w:basedOn w:val="a0"/>
    <w:uiPriority w:val="99"/>
    <w:semiHidden/>
    <w:rsid w:val="00D53574"/>
    <w:rPr>
      <w:rFonts w:cs="Times New Roman"/>
      <w:color w:val="6E6E6E"/>
      <w:u w:val="none"/>
      <w:effect w:val="none"/>
    </w:rPr>
  </w:style>
  <w:style w:type="paragraph" w:styleId="a6">
    <w:name w:val="Normal (Web)"/>
    <w:basedOn w:val="a"/>
    <w:uiPriority w:val="99"/>
    <w:semiHidden/>
    <w:rsid w:val="00D53574"/>
    <w:pPr>
      <w:widowControl/>
      <w:spacing w:before="100" w:beforeAutospacing="1" w:after="100" w:afterAutospacing="1"/>
      <w:ind w:firstLine="480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0"/>
    <w:uiPriority w:val="99"/>
    <w:qFormat/>
    <w:rsid w:val="00D53574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C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D535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D53574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D535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D53574"/>
    <w:rPr>
      <w:rFonts w:cs="Times New Roman"/>
      <w:sz w:val="18"/>
      <w:szCs w:val="18"/>
    </w:rPr>
  </w:style>
  <w:style w:type="character" w:styleId="a5">
    <w:name w:val="Hyperlink"/>
    <w:basedOn w:val="a0"/>
    <w:uiPriority w:val="99"/>
    <w:semiHidden/>
    <w:rsid w:val="00D53574"/>
    <w:rPr>
      <w:rFonts w:cs="Times New Roman"/>
      <w:color w:val="6E6E6E"/>
      <w:u w:val="none"/>
      <w:effect w:val="none"/>
    </w:rPr>
  </w:style>
  <w:style w:type="paragraph" w:styleId="a6">
    <w:name w:val="Normal (Web)"/>
    <w:basedOn w:val="a"/>
    <w:uiPriority w:val="99"/>
    <w:semiHidden/>
    <w:rsid w:val="00D53574"/>
    <w:pPr>
      <w:widowControl/>
      <w:spacing w:before="100" w:beforeAutospacing="1" w:after="100" w:afterAutospacing="1"/>
      <w:ind w:firstLine="480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0"/>
    <w:uiPriority w:val="99"/>
    <w:qFormat/>
    <w:rsid w:val="00D53574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23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3955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56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57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58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59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61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62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63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64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iu_junxiao@want-want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旺旺公司245ml、145ml彩印铁需求信息发布</dc:title>
  <dc:subject/>
  <dc:creator>00002054</dc:creator>
  <cp:keywords/>
  <dc:description/>
  <cp:lastModifiedBy>刘俊潇</cp:lastModifiedBy>
  <cp:revision>39</cp:revision>
  <dcterms:created xsi:type="dcterms:W3CDTF">2013-03-16T02:35:00Z</dcterms:created>
  <dcterms:modified xsi:type="dcterms:W3CDTF">2016-04-08T03:35:00Z</dcterms:modified>
</cp:coreProperties>
</file>